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2" w:rsidRPr="00B808C8" w:rsidRDefault="00F91D52" w:rsidP="00B808C8">
      <w:pPr>
        <w:spacing w:line="276" w:lineRule="auto"/>
        <w:jc w:val="center"/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58204" wp14:editId="15699EC2">
                <wp:simplePos x="0" y="0"/>
                <wp:positionH relativeFrom="column">
                  <wp:posOffset>4834467</wp:posOffset>
                </wp:positionH>
                <wp:positionV relativeFrom="paragraph">
                  <wp:posOffset>-474133</wp:posOffset>
                </wp:positionV>
                <wp:extent cx="1473200" cy="25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254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52" w:rsidRPr="00CC76E1" w:rsidRDefault="00F91D52" w:rsidP="00B808C8">
                            <w:pPr>
                              <w:jc w:val="center"/>
                              <w:rPr>
                                <w:rFonts w:ascii="Nirmala UI" w:hAnsi="Nirmala UI" w:cs="Nirmala UI"/>
                                <w:b/>
                              </w:rPr>
                            </w:pPr>
                            <w:bookmarkStart w:id="0" w:name="_GoBack"/>
                            <w:r w:rsidRPr="00CC76E1">
                              <w:rPr>
                                <w:rFonts w:ascii="Nirmala UI" w:hAnsi="Nirmala UI" w:cs="Nirmala UI"/>
                                <w:b/>
                              </w:rPr>
                              <w:t>Checklist - KM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582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0.65pt;margin-top:-37.35pt;width:11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" fillcolor="#aeaaaa [2414]" strokeweight=".5pt">
                <v:textbox>
                  <w:txbxContent>
                    <w:p w:rsidR="00F91D52" w:rsidRPr="00CC76E1" w:rsidRDefault="00F91D52" w:rsidP="00B808C8">
                      <w:pPr>
                        <w:jc w:val="center"/>
                        <w:rPr>
                          <w:rFonts w:ascii="Nirmala UI" w:hAnsi="Nirmala UI" w:cs="Nirmala UI"/>
                          <w:b/>
                        </w:rPr>
                      </w:pPr>
                      <w:bookmarkStart w:id="1" w:name="_GoBack"/>
                      <w:r w:rsidRPr="00CC76E1">
                        <w:rPr>
                          <w:rFonts w:ascii="Nirmala UI" w:hAnsi="Nirmala UI" w:cs="Nirmala UI"/>
                          <w:b/>
                        </w:rPr>
                        <w:t>Checklist - KM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C76E1">
        <w:rPr>
          <w:rFonts w:ascii="Nirmala UI" w:hAnsi="Nirmala UI" w:cs="Nirmala UI"/>
          <w:b/>
          <w:sz w:val="24"/>
        </w:rPr>
        <w:t>KEBENARAN MEMANGKU SECARA SEMENTARA</w:t>
      </w:r>
    </w:p>
    <w:p w:rsidR="00F91D52" w:rsidRPr="00CC76E1" w:rsidRDefault="00F91D52" w:rsidP="00F91D52">
      <w:pPr>
        <w:pStyle w:val="NoSpacing"/>
        <w:jc w:val="center"/>
        <w:rPr>
          <w:rFonts w:ascii="Nirmala UI" w:hAnsi="Nirmala UI" w:cs="Nirmala UI"/>
          <w:b/>
          <w:sz w:val="24"/>
        </w:rPr>
      </w:pPr>
      <w:r w:rsidRPr="00CC76E1">
        <w:rPr>
          <w:rFonts w:ascii="Nirmala UI" w:hAnsi="Nirmala UI" w:cs="Nirmala UI"/>
          <w:b/>
          <w:sz w:val="24"/>
        </w:rPr>
        <w:t>(3 BULAN DAN SETERUSNYA 3 BULAN)</w:t>
      </w:r>
    </w:p>
    <w:p w:rsidR="00F91D52" w:rsidRPr="00051B32" w:rsidRDefault="00F91D52" w:rsidP="00F91D52">
      <w:pPr>
        <w:spacing w:line="276" w:lineRule="auto"/>
        <w:jc w:val="both"/>
        <w:rPr>
          <w:rFonts w:ascii="Nirmala UI" w:hAnsi="Nirmala UI" w:cs="Nirmala UI"/>
          <w:b/>
          <w:sz w:val="24"/>
          <w:szCs w:val="24"/>
          <w:u w:val="single"/>
        </w:rPr>
      </w:pPr>
      <w:proofErr w:type="spellStart"/>
      <w:r w:rsidRPr="00051B32">
        <w:rPr>
          <w:rFonts w:ascii="Nirmala UI" w:hAnsi="Nirmala UI" w:cs="Nirmala UI"/>
          <w:b/>
          <w:sz w:val="24"/>
          <w:szCs w:val="24"/>
          <w:u w:val="single"/>
        </w:rPr>
        <w:t>Perhatian</w:t>
      </w:r>
      <w:proofErr w:type="spellEnd"/>
      <w:r w:rsidRPr="00051B32">
        <w:rPr>
          <w:rFonts w:ascii="Nirmala UI" w:hAnsi="Nirmala UI" w:cs="Nirmala UI"/>
          <w:b/>
          <w:sz w:val="24"/>
          <w:szCs w:val="24"/>
          <w:u w:val="single"/>
        </w:rPr>
        <w:t>:</w:t>
      </w:r>
    </w:p>
    <w:p w:rsidR="00F91D52" w:rsidRPr="002E0144" w:rsidRDefault="00F91D52" w:rsidP="00F91D52">
      <w:pPr>
        <w:pStyle w:val="ListParagraph"/>
        <w:numPr>
          <w:ilvl w:val="2"/>
          <w:numId w:val="1"/>
        </w:numPr>
        <w:tabs>
          <w:tab w:val="right" w:pos="9000"/>
        </w:tabs>
        <w:ind w:left="450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2E0144">
        <w:rPr>
          <w:rFonts w:ascii="Nirmala UI" w:hAnsi="Nirmala UI" w:cs="Nirmala UI"/>
          <w:sz w:val="24"/>
          <w:szCs w:val="24"/>
        </w:rPr>
        <w:t>Sila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baca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dan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isikan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senarai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semak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(‘</w:t>
      </w:r>
      <w:r w:rsidRPr="002E0144">
        <w:rPr>
          <w:rFonts w:ascii="Nirmala UI" w:hAnsi="Nirmala UI" w:cs="Nirmala UI"/>
          <w:i/>
          <w:sz w:val="24"/>
          <w:szCs w:val="24"/>
        </w:rPr>
        <w:t>checklist</w:t>
      </w:r>
      <w:r w:rsidRPr="002E0144">
        <w:rPr>
          <w:rFonts w:ascii="Nirmala UI" w:hAnsi="Nirmala UI" w:cs="Nirmala UI"/>
          <w:sz w:val="24"/>
          <w:szCs w:val="24"/>
        </w:rPr>
        <w:t xml:space="preserve">’) dengan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betul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dan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lengkap</w:t>
      </w:r>
      <w:proofErr w:type="spellEnd"/>
      <w:r w:rsidRPr="002E0144">
        <w:rPr>
          <w:rFonts w:ascii="Nirmala UI" w:hAnsi="Nirmala UI" w:cs="Nirmala UI"/>
          <w:sz w:val="24"/>
          <w:szCs w:val="24"/>
        </w:rPr>
        <w:t>.</w:t>
      </w:r>
    </w:p>
    <w:p w:rsidR="00F91D52" w:rsidRPr="002E0144" w:rsidRDefault="00F91D52" w:rsidP="00F91D52">
      <w:pPr>
        <w:pStyle w:val="ListParagraph"/>
        <w:numPr>
          <w:ilvl w:val="2"/>
          <w:numId w:val="1"/>
        </w:numPr>
        <w:tabs>
          <w:tab w:val="right" w:pos="9000"/>
        </w:tabs>
        <w:ind w:left="450"/>
        <w:jc w:val="both"/>
        <w:rPr>
          <w:rFonts w:ascii="Nirmala UI" w:hAnsi="Nirmala UI" w:cs="Nirmala UI"/>
          <w:sz w:val="24"/>
          <w:szCs w:val="24"/>
        </w:rPr>
      </w:pPr>
      <w:proofErr w:type="spellStart"/>
      <w:r w:rsidRPr="002E0144">
        <w:rPr>
          <w:rFonts w:ascii="Nirmala UI" w:hAnsi="Nirmala UI" w:cs="Nirmala UI"/>
          <w:sz w:val="24"/>
          <w:szCs w:val="24"/>
        </w:rPr>
        <w:t>Sokongan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dan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dokumen</w:t>
      </w:r>
      <w:proofErr w:type="spellEnd"/>
      <w:r w:rsidRPr="002E0144">
        <w:rPr>
          <w:rFonts w:ascii="Nirmala UI" w:hAnsi="Nirmala UI" w:cs="Nirmala UI"/>
          <w:sz w:val="24"/>
          <w:szCs w:val="24"/>
        </w:rPr>
        <w:t>/</w:t>
      </w:r>
      <w:proofErr w:type="spellStart"/>
      <w:r w:rsidRPr="002E0144">
        <w:rPr>
          <w:rFonts w:ascii="Nirmala UI" w:hAnsi="Nirmala UI" w:cs="Nirmala UI"/>
          <w:sz w:val="24"/>
          <w:szCs w:val="24"/>
        </w:rPr>
        <w:t>maklumat</w:t>
      </w:r>
      <w:proofErr w:type="spellEnd"/>
      <w:r w:rsidRPr="002E0144">
        <w:rPr>
          <w:rFonts w:ascii="Nirmala UI" w:hAnsi="Nirmala UI" w:cs="Nirmala UI"/>
          <w:sz w:val="24"/>
          <w:szCs w:val="24"/>
        </w:rPr>
        <w:t xml:space="preserve"> </w:t>
      </w:r>
      <w:r w:rsidRPr="002E0144">
        <w:rPr>
          <w:rFonts w:ascii="Nirmala UI" w:hAnsi="Nirmala UI" w:cs="Nirmala UI"/>
          <w:b/>
          <w:sz w:val="24"/>
          <w:szCs w:val="24"/>
        </w:rPr>
        <w:t xml:space="preserve">yang </w:t>
      </w:r>
      <w:proofErr w:type="spellStart"/>
      <w:r w:rsidRPr="002E0144">
        <w:rPr>
          <w:rFonts w:ascii="Nirmala UI" w:hAnsi="Nirmala UI" w:cs="Nirmala UI"/>
          <w:b/>
          <w:sz w:val="24"/>
          <w:szCs w:val="24"/>
        </w:rPr>
        <w:t>tidak</w:t>
      </w:r>
      <w:proofErr w:type="spellEnd"/>
      <w:r w:rsidRPr="002E0144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b/>
          <w:sz w:val="24"/>
          <w:szCs w:val="24"/>
        </w:rPr>
        <w:t>lengkap</w:t>
      </w:r>
      <w:proofErr w:type="spellEnd"/>
      <w:r w:rsidRPr="002E0144">
        <w:rPr>
          <w:rFonts w:ascii="Nirmala UI" w:hAnsi="Nirmala UI" w:cs="Nirmala UI"/>
          <w:b/>
          <w:sz w:val="24"/>
          <w:szCs w:val="24"/>
        </w:rPr>
        <w:t xml:space="preserve"> </w:t>
      </w:r>
      <w:proofErr w:type="spellStart"/>
      <w:r w:rsidRPr="002E0144">
        <w:rPr>
          <w:rFonts w:ascii="Nirmala UI" w:hAnsi="Nirmala UI" w:cs="Nirmala UI"/>
          <w:b/>
          <w:sz w:val="24"/>
          <w:szCs w:val="24"/>
        </w:rPr>
        <w:t>akan</w:t>
      </w:r>
      <w:proofErr w:type="spellEnd"/>
      <w:r w:rsidRPr="002E0144">
        <w:rPr>
          <w:rFonts w:ascii="Nirmala UI" w:hAnsi="Nirmala UI" w:cs="Nirmala UI"/>
          <w:b/>
          <w:sz w:val="24"/>
          <w:szCs w:val="24"/>
        </w:rPr>
        <w:t xml:space="preserve"> DIKEMBALIKAN</w:t>
      </w:r>
      <w:r w:rsidRPr="002E0144">
        <w:rPr>
          <w:rFonts w:ascii="Nirmala UI" w:hAnsi="Nirmala UI" w:cs="Nirmala UI"/>
          <w:sz w:val="24"/>
          <w:szCs w:val="24"/>
        </w:rPr>
        <w:t>.</w:t>
      </w:r>
    </w:p>
    <w:p w:rsidR="00F91D52" w:rsidRPr="00051B32" w:rsidRDefault="00F91D52" w:rsidP="00F91D52">
      <w:pPr>
        <w:pStyle w:val="ListParagraph"/>
        <w:tabs>
          <w:tab w:val="right" w:pos="9000"/>
        </w:tabs>
        <w:ind w:left="450"/>
        <w:jc w:val="both"/>
        <w:rPr>
          <w:rFonts w:ascii="Nirmala UI" w:hAnsi="Nirmala UI" w:cs="Nirmala UI"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800"/>
        <w:gridCol w:w="3420"/>
      </w:tblGrid>
      <w:tr w:rsidR="00F91D52" w:rsidRPr="00051B32" w:rsidTr="00FF2054">
        <w:tc>
          <w:tcPr>
            <w:tcW w:w="9540" w:type="dxa"/>
            <w:gridSpan w:val="3"/>
            <w:shd w:val="clear" w:color="auto" w:fill="D9D9D9" w:themeFill="background1" w:themeFillShade="D9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A.  MAKLUMAT PEGAWAI YANG DISOKONG</w:t>
            </w:r>
          </w:p>
        </w:tc>
      </w:tr>
      <w:tr w:rsidR="00F91D52" w:rsidRPr="00051B32" w:rsidTr="00FF2054">
        <w:trPr>
          <w:trHeight w:val="575"/>
        </w:trPr>
        <w:tc>
          <w:tcPr>
            <w:tcW w:w="6120" w:type="dxa"/>
            <w:gridSpan w:val="2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Nama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Penuh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: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Bil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. KPP:</w:t>
            </w:r>
          </w:p>
        </w:tc>
      </w:tr>
      <w:tr w:rsidR="00F91D52" w:rsidRPr="00051B32" w:rsidTr="00FF2054">
        <w:tc>
          <w:tcPr>
            <w:tcW w:w="9540" w:type="dxa"/>
            <w:gridSpan w:val="3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Kementerian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/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Jabatan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:</w:t>
            </w:r>
          </w:p>
        </w:tc>
      </w:tr>
      <w:tr w:rsidR="00F91D52" w:rsidRPr="00051B32" w:rsidTr="00FF2054">
        <w:trPr>
          <w:trHeight w:val="521"/>
        </w:trPr>
        <w:tc>
          <w:tcPr>
            <w:tcW w:w="432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Tarikh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Lahir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: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Tarikh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Bersara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:</w:t>
            </w:r>
          </w:p>
        </w:tc>
      </w:tr>
    </w:tbl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  <w:proofErr w:type="spellStart"/>
      <w:r w:rsidRPr="00051B32">
        <w:rPr>
          <w:rFonts w:ascii="Nirmala UI" w:hAnsi="Nirmala UI" w:cs="Nirmala UI"/>
          <w:sz w:val="24"/>
          <w:szCs w:val="24"/>
        </w:rPr>
        <w:t>Sila</w:t>
      </w:r>
      <w:proofErr w:type="spellEnd"/>
      <w:r w:rsidRPr="00051B3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sz w:val="24"/>
          <w:szCs w:val="24"/>
        </w:rPr>
        <w:t>tanda</w:t>
      </w:r>
      <w:proofErr w:type="spellEnd"/>
      <w:proofErr w:type="gramStart"/>
      <w:r w:rsidRPr="00051B32">
        <w:rPr>
          <w:rFonts w:ascii="Nirmala UI" w:hAnsi="Nirmala UI" w:cs="Nirmala UI"/>
          <w:sz w:val="24"/>
          <w:szCs w:val="24"/>
        </w:rPr>
        <w:t xml:space="preserve">   (</w:t>
      </w:r>
      <w:proofErr w:type="gramEnd"/>
      <w:r w:rsidRPr="00051B32">
        <w:rPr>
          <w:rFonts w:ascii="Nirmala UI" w:hAnsi="Nirmala UI" w:cs="Nirmala UI"/>
          <w:sz w:val="24"/>
          <w:szCs w:val="24"/>
        </w:rPr>
        <w:t xml:space="preserve"> </w:t>
      </w:r>
      <w:r w:rsidRPr="00051B32">
        <w:rPr>
          <w:rFonts w:ascii="Arial" w:hAnsi="Arial" w:cs="Arial"/>
          <w:sz w:val="24"/>
          <w:szCs w:val="24"/>
        </w:rPr>
        <w:t>√</w:t>
      </w:r>
      <w:r w:rsidRPr="00051B32">
        <w:rPr>
          <w:rFonts w:ascii="Nirmala UI" w:hAnsi="Nirmala UI" w:cs="Nirmala UI"/>
          <w:sz w:val="24"/>
          <w:szCs w:val="24"/>
        </w:rPr>
        <w:t xml:space="preserve"> )  </w:t>
      </w:r>
      <w:proofErr w:type="spellStart"/>
      <w:r w:rsidRPr="00051B32">
        <w:rPr>
          <w:rFonts w:ascii="Nirmala UI" w:hAnsi="Nirmala UI" w:cs="Nirmala UI"/>
          <w:sz w:val="24"/>
          <w:szCs w:val="24"/>
        </w:rPr>
        <w:t>dalam</w:t>
      </w:r>
      <w:proofErr w:type="spellEnd"/>
      <w:r w:rsidRPr="00051B32">
        <w:rPr>
          <w:rFonts w:ascii="Nirmala UI" w:hAnsi="Nirmala UI" w:cs="Nirmala UI"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sz w:val="24"/>
          <w:szCs w:val="24"/>
        </w:rPr>
        <w:t>kotak</w:t>
      </w:r>
      <w:proofErr w:type="spellEnd"/>
      <w:r w:rsidRPr="00051B32">
        <w:rPr>
          <w:rFonts w:ascii="Nirmala UI" w:hAnsi="Nirmala UI" w:cs="Nirmala UI"/>
          <w:sz w:val="24"/>
          <w:szCs w:val="24"/>
        </w:rPr>
        <w:t xml:space="preserve"> yang </w:t>
      </w:r>
      <w:proofErr w:type="spellStart"/>
      <w:r w:rsidRPr="00051B32">
        <w:rPr>
          <w:rFonts w:ascii="Nirmala UI" w:hAnsi="Nirmala UI" w:cs="Nirmala UI"/>
          <w:sz w:val="24"/>
          <w:szCs w:val="24"/>
        </w:rPr>
        <w:t>disediakan</w:t>
      </w:r>
      <w:proofErr w:type="spellEnd"/>
      <w:r w:rsidRPr="00051B32">
        <w:rPr>
          <w:rFonts w:ascii="Nirmala UI" w:hAnsi="Nirmala UI" w:cs="Nirmala UI"/>
          <w:sz w:val="24"/>
          <w:szCs w:val="24"/>
        </w:rPr>
        <w:t>.</w:t>
      </w:r>
    </w:p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F91D52" w:rsidRPr="00051B32" w:rsidTr="00FF205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B.  SENARAI SEMAK</w:t>
            </w:r>
          </w:p>
        </w:tc>
      </w:tr>
    </w:tbl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72"/>
        <w:gridCol w:w="4562"/>
        <w:gridCol w:w="2646"/>
        <w:gridCol w:w="1760"/>
      </w:tblGrid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D9D9D9" w:themeFill="background1" w:themeFillShade="D9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Bil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.</w:t>
            </w:r>
          </w:p>
        </w:tc>
        <w:tc>
          <w:tcPr>
            <w:tcW w:w="4562" w:type="dxa"/>
            <w:shd w:val="clear" w:color="auto" w:fill="D9D9D9" w:themeFill="background1" w:themeFillShade="D9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Diisikan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oleh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Kementerian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/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Diisikan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oleh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JPA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1</w:t>
            </w:r>
          </w:p>
        </w:tc>
        <w:tc>
          <w:tcPr>
            <w:tcW w:w="4562" w:type="dxa"/>
            <w:shd w:val="clear" w:color="auto" w:fill="auto"/>
          </w:tcPr>
          <w:p w:rsidR="00F91D5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Kebenaran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Setiausaha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Tetap</w:t>
            </w:r>
            <w:proofErr w:type="spellEnd"/>
          </w:p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Nirmala UI" w:hAnsi="Nirmala UI" w:cs="Nirmala UI"/>
                <w:b/>
                <w:sz w:val="24"/>
                <w:szCs w:val="24"/>
              </w:rPr>
              <w:t>Borang</w:t>
            </w:r>
            <w:proofErr w:type="spellEnd"/>
            <w:r>
              <w:rPr>
                <w:rFonts w:ascii="Nirmala UI" w:hAnsi="Nirmala UI" w:cs="Nirmala UI"/>
                <w:b/>
                <w:sz w:val="24"/>
                <w:szCs w:val="24"/>
              </w:rPr>
              <w:t xml:space="preserve"> K</w:t>
            </w:r>
            <w:r w:rsidRPr="00DC2F89">
              <w:rPr>
                <w:rFonts w:ascii="Nirmala UI" w:hAnsi="Nirmala UI" w:cs="Nirmala UI"/>
                <w:b/>
                <w:sz w:val="24"/>
                <w:szCs w:val="24"/>
              </w:rPr>
              <w:t>M</w:t>
            </w:r>
            <w:r>
              <w:rPr>
                <w:rFonts w:ascii="Nirmala UI" w:hAnsi="Nirmala UI" w:cs="Nirmala UI"/>
                <w:sz w:val="24"/>
                <w:szCs w:val="24"/>
              </w:rPr>
              <w:t>)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2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b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Maklumat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akan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diisikan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(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Borang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A)  **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3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Keputusan</w:t>
            </w:r>
            <w:proofErr w:type="spellEnd"/>
            <w:r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Tapisan-Tapisan</w:t>
            </w:r>
            <w:proofErr w:type="spellEnd"/>
            <w:r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4"/>
                <w:szCs w:val="24"/>
              </w:rPr>
              <w:t>Keselamatan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4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Borang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Penilaian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Anggaran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Tahap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Potensi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Semasa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(</w:t>
            </w:r>
            <w:r w:rsidRPr="00051B32">
              <w:rPr>
                <w:rFonts w:ascii="Nirmala UI" w:hAnsi="Nirmala UI" w:cs="Nirmala UI"/>
                <w:i/>
                <w:sz w:val="24"/>
                <w:szCs w:val="24"/>
              </w:rPr>
              <w:t>Current Estimated Potential, CEP</w:t>
            </w:r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) 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5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Butir-butir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pegawai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berjawatan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sama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/yang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lebih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kanan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sebaya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tidak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disokong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(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Borang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C) **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6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Borang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penilaian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prestasi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tiga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(3)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tahun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kebelakangan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7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Skim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Perkhidmatan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berkenaan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**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t>8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Pengesahan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samaada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hendak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diisikan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termasuk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dalam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pembekuan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atau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sebaliknya</w:t>
            </w:r>
            <w:proofErr w:type="spellEnd"/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  <w:tr w:rsidR="00F91D52" w:rsidRPr="00051B32" w:rsidTr="00FF2054">
        <w:trPr>
          <w:trHeight w:val="449"/>
        </w:trPr>
        <w:tc>
          <w:tcPr>
            <w:tcW w:w="572" w:type="dxa"/>
            <w:shd w:val="clear" w:color="auto" w:fill="auto"/>
          </w:tcPr>
          <w:p w:rsidR="00F91D52" w:rsidRPr="00051B32" w:rsidRDefault="00F91D52" w:rsidP="00FF2054">
            <w:pPr>
              <w:pStyle w:val="ListParagraph"/>
              <w:tabs>
                <w:tab w:val="left" w:pos="91"/>
                <w:tab w:val="right" w:pos="9000"/>
              </w:tabs>
              <w:spacing w:after="200" w:line="276" w:lineRule="auto"/>
              <w:ind w:left="0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Nirmala UI" w:hAnsi="Nirmala UI" w:cs="Nirmala UI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2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Pengesahan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pegawai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yang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disokong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telah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menghadapkan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dua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(2)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kertas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kerja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projek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telah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diluluskan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oleh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Jawatankuasa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Panel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Penilai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Kertas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Kerja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Projek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,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Jabatan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Perkhidmatan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Awam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. 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jc w:val="both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91D52" w:rsidRPr="00051B32" w:rsidRDefault="00F91D52" w:rsidP="00FF2054">
            <w:pPr>
              <w:tabs>
                <w:tab w:val="right" w:pos="9000"/>
              </w:tabs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(     )</w:t>
            </w:r>
          </w:p>
        </w:tc>
      </w:tr>
    </w:tbl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662"/>
        <w:gridCol w:w="3276"/>
      </w:tblGrid>
      <w:tr w:rsidR="00F91D52" w:rsidRPr="00051B32" w:rsidTr="00FF2054">
        <w:tc>
          <w:tcPr>
            <w:tcW w:w="6210" w:type="dxa"/>
            <w:gridSpan w:val="2"/>
            <w:shd w:val="clear" w:color="auto" w:fill="D9D9D9" w:themeFill="background1" w:themeFillShade="D9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C.  PENGESAHAN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r w:rsidRPr="00051B32">
              <w:rPr>
                <w:rFonts w:ascii="Nirmala UI" w:hAnsi="Nirmala UI" w:cs="Nirmala UI"/>
                <w:sz w:val="24"/>
                <w:szCs w:val="24"/>
              </w:rPr>
              <w:t>(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untuk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diisikan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oleh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Pengarah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Pentadbiran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Kementerian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/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Ketua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Jabatan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).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--------------------------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jc w:val="center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Cop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Rasmi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Kementerian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/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Jabatan</w:t>
            </w:r>
            <w:proofErr w:type="spellEnd"/>
          </w:p>
        </w:tc>
      </w:tr>
      <w:tr w:rsidR="00F91D52" w:rsidRPr="00051B32" w:rsidTr="00FF2054">
        <w:trPr>
          <w:trHeight w:val="250"/>
        </w:trPr>
        <w:tc>
          <w:tcPr>
            <w:tcW w:w="128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sz w:val="24"/>
                <w:szCs w:val="24"/>
              </w:rPr>
              <w:t>Nama</w:t>
            </w:r>
          </w:p>
        </w:tc>
        <w:tc>
          <w:tcPr>
            <w:tcW w:w="4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ind w:hanging="252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F91D52" w:rsidRPr="00051B32" w:rsidTr="00FF2054">
        <w:trPr>
          <w:trHeight w:val="250"/>
        </w:trPr>
        <w:tc>
          <w:tcPr>
            <w:tcW w:w="128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ind w:hanging="252"/>
              <w:rPr>
                <w:rFonts w:ascii="Nirmala UI" w:hAnsi="Nirmala UI" w:cs="Nirmala UI"/>
                <w:b/>
                <w:sz w:val="24"/>
                <w:szCs w:val="24"/>
              </w:rPr>
            </w:pPr>
          </w:p>
        </w:tc>
      </w:tr>
      <w:tr w:rsidR="00F91D52" w:rsidRPr="00051B32" w:rsidTr="00FF2054">
        <w:trPr>
          <w:trHeight w:val="250"/>
        </w:trPr>
        <w:tc>
          <w:tcPr>
            <w:tcW w:w="128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Tandatangan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F91D52" w:rsidRPr="00051B32" w:rsidTr="00FF2054">
        <w:tc>
          <w:tcPr>
            <w:tcW w:w="9540" w:type="dxa"/>
            <w:gridSpan w:val="2"/>
            <w:shd w:val="clear" w:color="auto" w:fill="D9D9D9" w:themeFill="background1" w:themeFillShade="D9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b/>
                <w:sz w:val="24"/>
                <w:szCs w:val="24"/>
              </w:rPr>
            </w:pPr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D. 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Untuk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Kegunaan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Jabatan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Perkhidmatan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>Awam</w:t>
            </w:r>
            <w:proofErr w:type="spellEnd"/>
            <w:r w:rsidRPr="00051B32">
              <w:rPr>
                <w:rFonts w:ascii="Nirmala UI" w:hAnsi="Nirmala UI" w:cs="Nirmala UI"/>
                <w:b/>
                <w:sz w:val="24"/>
                <w:szCs w:val="24"/>
              </w:rPr>
              <w:t xml:space="preserve"> (Unit JUPA)</w:t>
            </w:r>
          </w:p>
        </w:tc>
      </w:tr>
      <w:tr w:rsidR="00F91D52" w:rsidRPr="00051B32" w:rsidTr="00FF2054">
        <w:trPr>
          <w:trHeight w:val="250"/>
        </w:trPr>
        <w:tc>
          <w:tcPr>
            <w:tcW w:w="261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Tarikh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sokongan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diterima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F91D52" w:rsidRPr="00051B32" w:rsidTr="00FF2054">
        <w:trPr>
          <w:trHeight w:val="250"/>
        </w:trPr>
        <w:tc>
          <w:tcPr>
            <w:tcW w:w="261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Disemak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oleh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/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Kod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F91D52" w:rsidRPr="00051B32" w:rsidTr="00FF2054">
        <w:trPr>
          <w:trHeight w:val="250"/>
        </w:trPr>
        <w:tc>
          <w:tcPr>
            <w:tcW w:w="261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Tarikh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disemak</w:t>
            </w:r>
            <w:proofErr w:type="spellEnd"/>
          </w:p>
        </w:tc>
        <w:tc>
          <w:tcPr>
            <w:tcW w:w="6930" w:type="dxa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  <w:tr w:rsidR="00F91D52" w:rsidRPr="00051B32" w:rsidTr="00FF2054">
        <w:trPr>
          <w:trHeight w:val="692"/>
        </w:trPr>
        <w:tc>
          <w:tcPr>
            <w:tcW w:w="9540" w:type="dxa"/>
            <w:gridSpan w:val="2"/>
            <w:shd w:val="clear" w:color="auto" w:fill="auto"/>
          </w:tcPr>
          <w:p w:rsidR="00F91D52" w:rsidRPr="00051B32" w:rsidRDefault="00F91D52" w:rsidP="00FF2054">
            <w:pPr>
              <w:tabs>
                <w:tab w:val="right" w:pos="9000"/>
              </w:tabs>
              <w:spacing w:after="0" w:line="36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Catatan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>: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 w:rsidRPr="00051B32">
              <w:rPr>
                <w:rFonts w:ascii="Nirmala UI" w:hAnsi="Nirmala UI" w:cs="Nirmala UI"/>
                <w:sz w:val="24"/>
                <w:szCs w:val="24"/>
              </w:rPr>
              <w:t>Sokongan</w:t>
            </w:r>
            <w:proofErr w:type="spellEnd"/>
            <w:r w:rsidRPr="00051B32">
              <w:rPr>
                <w:rFonts w:ascii="Nirmala UI" w:hAnsi="Nirmala UI" w:cs="Nirmala UI"/>
                <w:sz w:val="24"/>
                <w:szCs w:val="24"/>
              </w:rPr>
              <w:t xml:space="preserve"> *DITERIMA / DIKEMBALIKAN</w:t>
            </w:r>
          </w:p>
          <w:p w:rsidR="00F91D52" w:rsidRPr="00051B32" w:rsidRDefault="00F91D52" w:rsidP="00FF2054">
            <w:pPr>
              <w:tabs>
                <w:tab w:val="right" w:pos="9000"/>
              </w:tabs>
              <w:spacing w:after="0" w:line="240" w:lineRule="auto"/>
              <w:rPr>
                <w:rFonts w:ascii="Nirmala UI" w:hAnsi="Nirmala UI" w:cs="Nirmala UI"/>
                <w:sz w:val="24"/>
                <w:szCs w:val="24"/>
              </w:rPr>
            </w:pPr>
          </w:p>
        </w:tc>
      </w:tr>
    </w:tbl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  <w:proofErr w:type="spellStart"/>
      <w:r w:rsidRPr="00051B32">
        <w:rPr>
          <w:rFonts w:ascii="Nirmala UI" w:hAnsi="Nirmala UI" w:cs="Nirmala UI"/>
          <w:sz w:val="24"/>
          <w:szCs w:val="24"/>
        </w:rPr>
        <w:t>Nota</w:t>
      </w:r>
      <w:proofErr w:type="spellEnd"/>
      <w:r w:rsidRPr="00051B32">
        <w:rPr>
          <w:rFonts w:ascii="Nirmala UI" w:hAnsi="Nirmala UI" w:cs="Nirmala UI"/>
          <w:sz w:val="24"/>
          <w:szCs w:val="24"/>
        </w:rPr>
        <w:t xml:space="preserve">: 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sila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potong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yang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tidak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berkenaan</w:t>
      </w:r>
      <w:proofErr w:type="spellEnd"/>
    </w:p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  <w:r w:rsidRPr="00051B32">
        <w:rPr>
          <w:rFonts w:ascii="Nirmala UI" w:hAnsi="Nirmala UI" w:cs="Nirmala UI"/>
          <w:i/>
          <w:sz w:val="24"/>
          <w:szCs w:val="24"/>
        </w:rPr>
        <w:t xml:space="preserve">*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sokongan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bagi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pegawai-pegawai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NON-BAS,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bilangan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7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adalah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tidak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diperlukan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>.</w:t>
      </w:r>
    </w:p>
    <w:p w:rsidR="00F91D5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  <w:r w:rsidRPr="00051B32">
        <w:rPr>
          <w:rFonts w:ascii="Nirmala UI" w:hAnsi="Nirmala UI" w:cs="Nirmala UI"/>
          <w:i/>
          <w:sz w:val="24"/>
          <w:szCs w:val="24"/>
        </w:rPr>
        <w:t xml:space="preserve">**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sokongan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bagi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pegawai-pegawai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dalam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perkhidmatan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BAS –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bilangan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2,5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dan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9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adalah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tidak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 xml:space="preserve"> </w:t>
      </w:r>
      <w:proofErr w:type="spellStart"/>
      <w:r w:rsidRPr="00051B32">
        <w:rPr>
          <w:rFonts w:ascii="Nirmala UI" w:hAnsi="Nirmala UI" w:cs="Nirmala UI"/>
          <w:i/>
          <w:sz w:val="24"/>
          <w:szCs w:val="24"/>
        </w:rPr>
        <w:t>diperlukan</w:t>
      </w:r>
      <w:proofErr w:type="spellEnd"/>
      <w:r w:rsidRPr="00051B32">
        <w:rPr>
          <w:rFonts w:ascii="Nirmala UI" w:hAnsi="Nirmala UI" w:cs="Nirmala UI"/>
          <w:i/>
          <w:sz w:val="24"/>
          <w:szCs w:val="24"/>
        </w:rPr>
        <w:t>.</w:t>
      </w:r>
    </w:p>
    <w:p w:rsidR="00F91D52" w:rsidRPr="00051B3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sz w:val="24"/>
          <w:szCs w:val="24"/>
        </w:rPr>
      </w:pPr>
    </w:p>
    <w:p w:rsidR="00F91D5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</w:p>
    <w:p w:rsidR="00F91D5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</w:p>
    <w:p w:rsidR="00F91D52" w:rsidRDefault="00F91D52" w:rsidP="00F91D52">
      <w:pPr>
        <w:tabs>
          <w:tab w:val="right" w:pos="9000"/>
        </w:tabs>
        <w:spacing w:after="0" w:line="240" w:lineRule="auto"/>
        <w:rPr>
          <w:rFonts w:ascii="Nirmala UI" w:hAnsi="Nirmala UI" w:cs="Nirmala UI"/>
          <w:i/>
          <w:sz w:val="24"/>
          <w:szCs w:val="24"/>
        </w:rPr>
      </w:pPr>
    </w:p>
    <w:p w:rsidR="00034450" w:rsidRDefault="00B808C8"/>
    <w:sectPr w:rsidR="000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B26"/>
    <w:multiLevelType w:val="hybridMultilevel"/>
    <w:tmpl w:val="90184B14"/>
    <w:lvl w:ilvl="0" w:tplc="FDD0B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D3AE565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52"/>
    <w:rsid w:val="00672B20"/>
    <w:rsid w:val="00895FE1"/>
    <w:rsid w:val="00AE7BFE"/>
    <w:rsid w:val="00B808C8"/>
    <w:rsid w:val="00EF3E77"/>
    <w:rsid w:val="00F91D52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7C0F"/>
  <w15:chartTrackingRefBased/>
  <w15:docId w15:val="{8D683EED-D4BC-4FD4-8DDC-560E0F48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52"/>
    <w:pPr>
      <w:spacing w:after="0" w:line="240" w:lineRule="auto"/>
      <w:ind w:left="720"/>
      <w:contextualSpacing/>
    </w:pPr>
    <w:rPr>
      <w:rFonts w:eastAsiaTheme="minorEastAsia"/>
      <w:lang w:val="en-SG"/>
    </w:rPr>
  </w:style>
  <w:style w:type="table" w:styleId="TableGrid">
    <w:name w:val="Table Grid"/>
    <w:basedOn w:val="TableNormal"/>
    <w:uiPriority w:val="59"/>
    <w:rsid w:val="00F9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91D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1D5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3J4SFV6EVU2Y-2102554853-1010</_dlc_DocId>
    <_dlc_DocIdUrl xmlns="3eb395c1-c26a-485a-a474-2edaaa77b21c">
      <Url>https://www.jpa.gov.bn/_layouts/15/DocIdRedir.aspx?ID=3J4SFV6EVU2Y-2102554853-1010</Url>
      <Description>3J4SFV6EVU2Y-2102554853-1010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80ADB0E-B5A6-4886-B3C7-506E0B0C2F7F}"/>
</file>

<file path=customXml/itemProps2.xml><?xml version="1.0" encoding="utf-8"?>
<ds:datastoreItem xmlns:ds="http://schemas.openxmlformats.org/officeDocument/2006/customXml" ds:itemID="{F5FC5FB4-E834-4D8D-B67B-08CD9BC96767}"/>
</file>

<file path=customXml/itemProps3.xml><?xml version="1.0" encoding="utf-8"?>
<ds:datastoreItem xmlns:ds="http://schemas.openxmlformats.org/officeDocument/2006/customXml" ds:itemID="{8668E22F-EFAF-45FC-877B-98FA58D8BB38}"/>
</file>

<file path=customXml/itemProps4.xml><?xml version="1.0" encoding="utf-8"?>
<ds:datastoreItem xmlns:ds="http://schemas.openxmlformats.org/officeDocument/2006/customXml" ds:itemID="{9DF659D5-DD59-4A42-827A-5454128E9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Faadzilah Binti Hj Abdul Rahim</dc:creator>
  <cp:keywords/>
  <dc:description/>
  <cp:lastModifiedBy>Faadzilah Binti Hj Abdul Rahim</cp:lastModifiedBy>
  <cp:revision>5</cp:revision>
  <dcterms:created xsi:type="dcterms:W3CDTF">2019-06-25T02:12:00Z</dcterms:created>
  <dcterms:modified xsi:type="dcterms:W3CDTF">2019-06-25T23:43:00Z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4716192e-0660-43b6-a432-6d66846dcdbb</vt:lpwstr>
  </property>
</Properties>
</file>